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sz w:val="24"/>
          <w:szCs w:val="24"/>
          <w:lang w:eastAsia="zh-CN"/>
        </w:rPr>
      </w:pPr>
      <w:r>
        <w:rPr>
          <w:rFonts w:hint="eastAsia"/>
          <w:sz w:val="24"/>
          <w:szCs w:val="24"/>
        </w:rPr>
        <w:t>This 5 inch Raspberry Pi fully considers the open source of technology research and development</w:t>
      </w:r>
    </w:p>
    <w:p>
      <w:pPr>
        <w:rPr>
          <w:rFonts w:hint="eastAsia"/>
          <w:sz w:val="24"/>
          <w:szCs w:val="24"/>
        </w:rPr>
      </w:pPr>
    </w:p>
    <w:p>
      <w:pPr>
        <w:rPr>
          <w:rFonts w:hint="eastAsia"/>
          <w:sz w:val="24"/>
          <w:szCs w:val="24"/>
        </w:rPr>
      </w:pPr>
      <w:r>
        <w:rPr>
          <w:rFonts w:hint="eastAsia"/>
          <w:sz w:val="24"/>
          <w:szCs w:val="24"/>
        </w:rPr>
        <w:t>Powerful compatible raspberry pi game, work computer, life camera, industrial equipment</w:t>
      </w:r>
    </w:p>
    <w:p>
      <w:pPr>
        <w:rPr>
          <w:rFonts w:hint="eastAsia"/>
          <w:sz w:val="24"/>
          <w:szCs w:val="24"/>
        </w:rPr>
      </w:pPr>
    </w:p>
    <w:p>
      <w:pPr>
        <w:rPr>
          <w:rFonts w:hint="eastAsia"/>
          <w:sz w:val="24"/>
          <w:szCs w:val="24"/>
        </w:rPr>
      </w:pPr>
      <w:r>
        <w:rPr>
          <w:rFonts w:hint="eastAsia"/>
          <w:sz w:val="24"/>
          <w:szCs w:val="24"/>
        </w:rPr>
        <w:t>The high quality of color is derived from 800*480 resolution, 700:1 contrast ratio, 16.7M (8bit) display color, 16:9 screen ratio, no more perfect visual display than this 5-inch portable screen</w:t>
      </w:r>
    </w:p>
    <w:p>
      <w:pPr>
        <w:rPr>
          <w:rFonts w:hint="eastAsia"/>
          <w:sz w:val="24"/>
          <w:szCs w:val="24"/>
        </w:rPr>
      </w:pPr>
    </w:p>
    <w:p>
      <w:pPr>
        <w:rPr>
          <w:rFonts w:hint="eastAsia"/>
          <w:b/>
          <w:bCs/>
          <w:sz w:val="24"/>
          <w:szCs w:val="24"/>
        </w:rPr>
      </w:pPr>
      <w:r>
        <w:rPr>
          <w:rFonts w:hint="eastAsia"/>
          <w:b/>
          <w:bCs/>
          <w:color w:val="FF0000"/>
          <w:sz w:val="24"/>
          <w:szCs w:val="24"/>
        </w:rPr>
        <w:t>OEM and ODM customization is welcome！</w:t>
      </w:r>
      <w:r>
        <w:rPr>
          <w:rFonts w:hint="eastAsia"/>
          <w:b/>
          <w:bCs/>
          <w:sz w:val="24"/>
          <w:szCs w:val="24"/>
        </w:rPr>
        <w:t>We also have 7 inch size DS-702  for choice also.</w:t>
      </w:r>
    </w:p>
    <w:p>
      <w:pPr>
        <w:rPr>
          <w:rFonts w:hint="eastAsia"/>
          <w:b/>
          <w:bCs/>
          <w:sz w:val="24"/>
          <w:szCs w:val="24"/>
        </w:rPr>
      </w:pPr>
    </w:p>
    <w:p>
      <w:pPr>
        <w:numPr>
          <w:ilvl w:val="0"/>
          <w:numId w:val="1"/>
        </w:numPr>
        <w:rPr>
          <w:rFonts w:hint="eastAsia"/>
          <w:b w:val="0"/>
          <w:bCs w:val="0"/>
          <w:sz w:val="24"/>
          <w:szCs w:val="24"/>
          <w:lang w:val="en-US" w:eastAsia="zh-CN"/>
        </w:rPr>
      </w:pPr>
      <w:r>
        <w:rPr>
          <w:rFonts w:hint="eastAsia"/>
          <w:b/>
          <w:bCs/>
          <w:sz w:val="24"/>
          <w:szCs w:val="24"/>
        </w:rPr>
        <w:t>CAPACITIVE TOUCH:</w:t>
      </w:r>
      <w:r>
        <w:rPr>
          <w:rFonts w:hint="eastAsia"/>
          <w:b w:val="0"/>
          <w:bCs w:val="0"/>
          <w:sz w:val="24"/>
          <w:szCs w:val="24"/>
        </w:rPr>
        <w:t>Only connect 2 USB port &amp; HD-MI to achieve accurate 5-point USB capacitive touch. Equipped with a capacitive pen for more convenient touch, only 1-3ms to wake up the display. Super chip processing, transmit, process and present video, picture data within 3-5ms</w:t>
      </w:r>
      <w:r>
        <w:rPr>
          <w:rFonts w:hint="eastAsia"/>
          <w:b w:val="0"/>
          <w:bCs w:val="0"/>
          <w:sz w:val="24"/>
          <w:szCs w:val="24"/>
          <w:lang w:val="en-US" w:eastAsia="zh-CN"/>
        </w:rPr>
        <w:t>.</w:t>
      </w:r>
    </w:p>
    <w:p>
      <w:pPr>
        <w:numPr>
          <w:numId w:val="0"/>
        </w:numPr>
        <w:rPr>
          <w:rFonts w:hint="eastAsia"/>
          <w:b w:val="0"/>
          <w:bCs w:val="0"/>
          <w:sz w:val="24"/>
          <w:szCs w:val="24"/>
          <w:lang w:val="en-US" w:eastAsia="zh-CN"/>
        </w:rPr>
      </w:pPr>
    </w:p>
    <w:p>
      <w:pPr>
        <w:numPr>
          <w:ilvl w:val="0"/>
          <w:numId w:val="1"/>
        </w:numPr>
        <w:rPr>
          <w:rFonts w:hint="eastAsia"/>
          <w:b w:val="0"/>
          <w:bCs w:val="0"/>
          <w:sz w:val="24"/>
          <w:szCs w:val="24"/>
          <w:lang w:val="en-US" w:eastAsia="zh-CN"/>
        </w:rPr>
      </w:pPr>
      <w:r>
        <w:rPr>
          <w:rFonts w:hint="eastAsia"/>
          <w:b/>
          <w:bCs/>
          <w:sz w:val="24"/>
          <w:szCs w:val="24"/>
          <w:lang w:val="en-US" w:eastAsia="zh-CN"/>
        </w:rPr>
        <w:t>OPEN SOURCE COMPATIBILITY:</w:t>
      </w:r>
      <w:r>
        <w:rPr>
          <w:rFonts w:hint="eastAsia"/>
          <w:b w:val="0"/>
          <w:bCs w:val="0"/>
          <w:sz w:val="24"/>
          <w:szCs w:val="24"/>
          <w:lang w:val="en-US" w:eastAsia="zh-CN"/>
        </w:rPr>
        <w:t xml:space="preserve"> The 5" touchscreen open source design which support many DRIVE FREE for games,like Raspbian, Raspberry Pi 3B+, BB Black, Banana Pi, Ubuntu Mate, Kali NOOBS, banana Pi,Debian, Angstrom with Beagle Bone. Based on wide compatibility with WIN, MAC, Android, iOS, Retropie,Microsoft, the touch monitor can be used simultaneously with PC, computers, desktop computers, TV boxes,industrial equipment.</w:t>
      </w:r>
    </w:p>
    <w:p>
      <w:pPr>
        <w:numPr>
          <w:numId w:val="0"/>
        </w:numPr>
        <w:rPr>
          <w:rFonts w:hint="eastAsia"/>
          <w:b w:val="0"/>
          <w:bCs w:val="0"/>
          <w:sz w:val="24"/>
          <w:szCs w:val="24"/>
          <w:lang w:val="en-US" w:eastAsia="zh-CN"/>
        </w:rPr>
      </w:pPr>
    </w:p>
    <w:p>
      <w:pPr>
        <w:numPr>
          <w:ilvl w:val="0"/>
          <w:numId w:val="1"/>
        </w:numPr>
        <w:rPr>
          <w:rFonts w:hint="eastAsia"/>
          <w:b w:val="0"/>
          <w:bCs w:val="0"/>
          <w:sz w:val="24"/>
          <w:szCs w:val="24"/>
          <w:lang w:val="en-US" w:eastAsia="zh-CN"/>
        </w:rPr>
      </w:pPr>
      <w:r>
        <w:rPr>
          <w:rFonts w:hint="eastAsia"/>
          <w:b/>
          <w:bCs/>
          <w:sz w:val="24"/>
          <w:szCs w:val="24"/>
          <w:lang w:val="en-US" w:eastAsia="zh-CN"/>
        </w:rPr>
        <w:t>SUPER PICTURE PERFORMANCE:</w:t>
      </w:r>
      <w:r>
        <w:rPr>
          <w:rFonts w:hint="eastAsia"/>
          <w:b w:val="0"/>
          <w:bCs w:val="0"/>
          <w:sz w:val="24"/>
          <w:szCs w:val="24"/>
          <w:lang w:val="en-US" w:eastAsia="zh-CN"/>
        </w:rPr>
        <w:t>800*480 high resolution, supports up to 1920*1080 and 640*480 offer bright saturation image and accurate color rendition.4:3 / 16:9 display format conversion in the image with the 16.7M(8bit) which give nature color.</w:t>
      </w:r>
    </w:p>
    <w:p>
      <w:pPr>
        <w:numPr>
          <w:numId w:val="0"/>
        </w:numPr>
        <w:rPr>
          <w:rFonts w:hint="eastAsia"/>
          <w:b w:val="0"/>
          <w:bCs w:val="0"/>
          <w:sz w:val="24"/>
          <w:szCs w:val="24"/>
          <w:lang w:val="en-US" w:eastAsia="zh-CN"/>
        </w:rPr>
      </w:pPr>
    </w:p>
    <w:p>
      <w:pPr>
        <w:numPr>
          <w:ilvl w:val="0"/>
          <w:numId w:val="1"/>
        </w:numPr>
        <w:rPr>
          <w:rFonts w:hint="eastAsia"/>
          <w:b w:val="0"/>
          <w:bCs w:val="0"/>
          <w:sz w:val="24"/>
          <w:szCs w:val="24"/>
          <w:lang w:val="en-US" w:eastAsia="zh-CN"/>
        </w:rPr>
      </w:pPr>
      <w:r>
        <w:rPr>
          <w:rFonts w:hint="eastAsia"/>
          <w:b/>
          <w:bCs/>
          <w:sz w:val="24"/>
          <w:szCs w:val="24"/>
          <w:lang w:val="en-US" w:eastAsia="zh-CN"/>
        </w:rPr>
        <w:t>ERGONOMIC DESIGN:</w:t>
      </w:r>
      <w:r>
        <w:rPr>
          <w:rFonts w:hint="eastAsia"/>
          <w:b w:val="0"/>
          <w:bCs w:val="0"/>
          <w:sz w:val="24"/>
          <w:szCs w:val="24"/>
          <w:lang w:val="en-US" w:eastAsia="zh-CN"/>
        </w:rPr>
        <w:t>The innovation of Raspberry Pi technology is reflected in the appearance. The ergonomic design provides the best viewing angle of 60°bevel to relieve fatigue and form the correct watching habit.</w:t>
      </w:r>
    </w:p>
    <w:p>
      <w:pPr>
        <w:numPr>
          <w:numId w:val="0"/>
        </w:numPr>
        <w:rPr>
          <w:rFonts w:hint="eastAsia"/>
          <w:b w:val="0"/>
          <w:bCs w:val="0"/>
          <w:sz w:val="24"/>
          <w:szCs w:val="24"/>
          <w:lang w:val="en-US" w:eastAsia="zh-CN"/>
        </w:rPr>
      </w:pPr>
    </w:p>
    <w:p>
      <w:pPr>
        <w:numPr>
          <w:ilvl w:val="0"/>
          <w:numId w:val="1"/>
        </w:numPr>
        <w:rPr>
          <w:rFonts w:hint="eastAsia"/>
          <w:b w:val="0"/>
          <w:bCs w:val="0"/>
          <w:sz w:val="24"/>
          <w:szCs w:val="24"/>
          <w:lang w:val="en-US" w:eastAsia="zh-CN"/>
        </w:rPr>
      </w:pPr>
      <w:r>
        <w:rPr>
          <w:rFonts w:hint="eastAsia"/>
          <w:b/>
          <w:bCs/>
          <w:sz w:val="24"/>
          <w:szCs w:val="24"/>
          <w:lang w:val="en-US" w:eastAsia="zh-CN"/>
        </w:rPr>
        <w:t>PLUG &amp; PLAY:</w:t>
      </w:r>
      <w:r>
        <w:rPr>
          <w:rFonts w:hint="eastAsia"/>
          <w:b w:val="0"/>
          <w:bCs w:val="0"/>
          <w:sz w:val="24"/>
          <w:szCs w:val="24"/>
          <w:lang w:val="en-US" w:eastAsia="zh-CN"/>
        </w:rPr>
        <w:t>No program or software support required. Design HD-MI for signal and data transmission, USB support touch and power, 3.5mm headphone jack and internal audio settings to restore the truest sound. The installation can be completed in just 6 steps with the packaged knives and screws.</w:t>
      </w:r>
    </w:p>
    <w:p>
      <w:pPr>
        <w:numPr>
          <w:numId w:val="0"/>
        </w:numPr>
        <w:rPr>
          <w:rFonts w:hint="eastAsia"/>
          <w:b w:val="0"/>
          <w:bCs w:val="0"/>
          <w:sz w:val="24"/>
          <w:szCs w:val="24"/>
          <w:lang w:val="en-US" w:eastAsia="zh-CN"/>
        </w:rPr>
      </w:pPr>
    </w:p>
    <w:p>
      <w:pPr>
        <w:numPr>
          <w:numId w:val="0"/>
        </w:numPr>
        <w:rPr>
          <w:rFonts w:hint="eastAsia"/>
          <w:b/>
          <w:bCs/>
          <w:sz w:val="24"/>
          <w:szCs w:val="24"/>
          <w:lang w:val="en-US" w:eastAsia="zh-CN"/>
        </w:rPr>
      </w:pPr>
      <w:r>
        <w:rPr>
          <w:rFonts w:hint="eastAsia"/>
          <w:b/>
          <w:bCs/>
          <w:sz w:val="24"/>
          <w:szCs w:val="24"/>
          <w:lang w:val="en-US" w:eastAsia="zh-CN"/>
        </w:rPr>
        <w:t>What's the difference of our 5'' monitor for Raspberry pi with others?</w:t>
      </w:r>
    </w:p>
    <w:tbl>
      <w:tblPr>
        <w:tblStyle w:val="2"/>
        <w:tblpPr w:leftFromText="180" w:rightFromText="180" w:vertAnchor="text" w:horzAnchor="page" w:tblpX="1340" w:tblpY="-4349"/>
        <w:tblOverlap w:val="never"/>
        <w:tblW w:w="9579" w:type="dxa"/>
        <w:tblInd w:w="0" w:type="dxa"/>
        <w:shd w:val="clear" w:color="auto" w:fill="auto"/>
        <w:tblLayout w:type="autofit"/>
        <w:tblCellMar>
          <w:top w:w="0" w:type="dxa"/>
          <w:left w:w="0" w:type="dxa"/>
          <w:bottom w:w="0" w:type="dxa"/>
          <w:right w:w="0" w:type="dxa"/>
        </w:tblCellMar>
      </w:tblPr>
      <w:tblGrid>
        <w:gridCol w:w="3193"/>
        <w:gridCol w:w="3193"/>
        <w:gridCol w:w="3193"/>
      </w:tblGrid>
      <w:tr>
        <w:tblPrEx>
          <w:shd w:val="clear" w:color="auto" w:fill="auto"/>
          <w:tblCellMar>
            <w:top w:w="0" w:type="dxa"/>
            <w:left w:w="0" w:type="dxa"/>
            <w:bottom w:w="0" w:type="dxa"/>
            <w:right w:w="0" w:type="dxa"/>
          </w:tblCellMar>
        </w:tblPrEx>
        <w:trPr>
          <w:trHeight w:val="388"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Calibri" w:hAnsi="Calibri" w:eastAsia="宋体" w:cs="Calibri"/>
                <w:i w:val="0"/>
                <w:color w:val="000000"/>
                <w:sz w:val="24"/>
                <w:szCs w:val="24"/>
                <w:u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Our Raspberry pi moniter</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Others</w:t>
            </w:r>
          </w:p>
        </w:tc>
      </w:tr>
      <w:tr>
        <w:tblPrEx>
          <w:tblCellMar>
            <w:top w:w="0" w:type="dxa"/>
            <w:left w:w="0" w:type="dxa"/>
            <w:bottom w:w="0" w:type="dxa"/>
            <w:right w:w="0" w:type="dxa"/>
          </w:tblCellMar>
        </w:tblPrEx>
        <w:trPr>
          <w:trHeight w:val="466"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 Five fingers touch support</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r>
        <w:tblPrEx>
          <w:tblCellMar>
            <w:top w:w="0" w:type="dxa"/>
            <w:left w:w="0" w:type="dxa"/>
            <w:bottom w:w="0" w:type="dxa"/>
            <w:right w:w="0" w:type="dxa"/>
          </w:tblCellMar>
        </w:tblPrEx>
        <w:trPr>
          <w:trHeight w:val="763"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 Copper cylinder to fix Raspberry pi</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r>
        <w:tblPrEx>
          <w:tblCellMar>
            <w:top w:w="0" w:type="dxa"/>
            <w:left w:w="0" w:type="dxa"/>
            <w:bottom w:w="0" w:type="dxa"/>
            <w:right w:w="0" w:type="dxa"/>
          </w:tblCellMar>
        </w:tblPrEx>
        <w:trPr>
          <w:trHeight w:val="487"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 Built-in speaker</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r>
        <w:tblPrEx>
          <w:tblCellMar>
            <w:top w:w="0" w:type="dxa"/>
            <w:left w:w="0" w:type="dxa"/>
            <w:bottom w:w="0" w:type="dxa"/>
            <w:right w:w="0" w:type="dxa"/>
          </w:tblCellMar>
        </w:tblPrEx>
        <w:trPr>
          <w:trHeight w:val="782"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4.Raspberry pi to HD-MI interface cable</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r>
        <w:tblPrEx>
          <w:tblCellMar>
            <w:top w:w="0" w:type="dxa"/>
            <w:left w:w="0" w:type="dxa"/>
            <w:bottom w:w="0" w:type="dxa"/>
            <w:right w:w="0" w:type="dxa"/>
          </w:tblCellMar>
        </w:tblPrEx>
        <w:trPr>
          <w:trHeight w:val="516"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5.60 ° angle Prop Stand</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r>
        <w:tblPrEx>
          <w:tblCellMar>
            <w:top w:w="0" w:type="dxa"/>
            <w:left w:w="0" w:type="dxa"/>
            <w:bottom w:w="0" w:type="dxa"/>
            <w:right w:w="0" w:type="dxa"/>
          </w:tblCellMar>
        </w:tblPrEx>
        <w:trPr>
          <w:trHeight w:val="554"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6.IPS screen</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r>
        <w:tblPrEx>
          <w:tblCellMar>
            <w:top w:w="0" w:type="dxa"/>
            <w:left w:w="0" w:type="dxa"/>
            <w:bottom w:w="0" w:type="dxa"/>
            <w:right w:w="0" w:type="dxa"/>
          </w:tblCellMar>
        </w:tblPrEx>
        <w:trPr>
          <w:trHeight w:val="1052"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7. Support connect to raspberry pi directly without downloading the driver</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r>
        <w:tblPrEx>
          <w:tblCellMar>
            <w:top w:w="0" w:type="dxa"/>
            <w:left w:w="0" w:type="dxa"/>
            <w:bottom w:w="0" w:type="dxa"/>
            <w:right w:w="0" w:type="dxa"/>
          </w:tblCellMar>
        </w:tblPrEx>
        <w:trPr>
          <w:trHeight w:val="540" w:hRule="atLeast"/>
        </w:trPr>
        <w:tc>
          <w:tcPr>
            <w:tcW w:w="31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8. Support HD-MI 2.0</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YES</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NO</w:t>
            </w:r>
          </w:p>
        </w:tc>
      </w:tr>
    </w:tbl>
    <w:p>
      <w:pPr>
        <w:numPr>
          <w:numId w:val="0"/>
        </w:numPr>
        <w:rPr>
          <w:rFonts w:hint="eastAsia"/>
          <w:b/>
          <w:bCs/>
          <w:sz w:val="24"/>
          <w:szCs w:val="24"/>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FFDECA"/>
    <w:multiLevelType w:val="singleLevel"/>
    <w:tmpl w:val="A9FFDECA"/>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6414C"/>
    <w:rsid w:val="22AD090F"/>
    <w:rsid w:val="2B56414C"/>
    <w:rsid w:val="35CB1A20"/>
    <w:rsid w:val="4A7347F2"/>
    <w:rsid w:val="527C57BE"/>
    <w:rsid w:val="69B35B71"/>
    <w:rsid w:val="7F9D1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2020-03-09T09:58:00Z</dcterms:created>
  <dc:creator>Administrator</dc:creator>
  <cp:lastModifiedBy>Administrator</cp:lastModifiedBy>
  <dcterms:modified xsi:type="dcterms:W3CDTF">2020-03-09T10:11:43Z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